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A6" w:rsidRPr="002F456F" w:rsidRDefault="00A02BA6" w:rsidP="00B81122">
      <w:pPr>
        <w:rPr>
          <w:rFonts w:ascii="Times New Roman" w:hAnsi="Times New Roman" w:cs="Times New Roman"/>
          <w:b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456F">
        <w:rPr>
          <w:rFonts w:ascii="Times New Roman" w:hAnsi="Times New Roman" w:cs="Times New Roman"/>
          <w:b/>
          <w:sz w:val="28"/>
          <w:szCs w:val="28"/>
        </w:rPr>
        <w:t>Список новых поступлений по экономике</w:t>
      </w:r>
    </w:p>
    <w:p w:rsidR="00A02BA6" w:rsidRPr="00D56416" w:rsidRDefault="00A02BA6" w:rsidP="00B81122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B81122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Богданова, Т. А. Методические основы реализации потенциала кластерного развития региона / Т. А. Богданова, С. С. Гутман // Экономические науки. – 2016. – № 5. – С. 14-21</w:t>
      </w:r>
    </w:p>
    <w:p w:rsidR="00A02BA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На основе анализа современных исследований проблем управления региональной экономикой и результатов зарубежного и отечественного опыта в данной сфере разработана схема основных этапов кластерной политики региона. Предложена методика систематизации мер государственного участия с учетом оценки потенциала рыночного развития значимых кластерных групп региона.</w:t>
      </w:r>
    </w:p>
    <w:p w:rsidR="00D56416" w:rsidRPr="00D56416" w:rsidRDefault="00D5641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4718AA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Иванова, В. Н. Об уточнении стоимостной оценки внутренней продовольственной помощи в Московском регионе, или "Продовольственная карта", - цена вопроса / В. Н. Иванова, Д. А. Тихонов, А. Л. Таточенко // Экономические науки. – 2016. – № 5. – С. 44-48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Рассмотрены вопросы организации внутренней продовольственной помощи по программе "Продовольственная карта" в Московском регионе. Определен в натуральном и стоимостном выражении компенсационный набор продуктов питания, выводящий фактическое потребление малообеспеченных граждан </w:t>
      </w:r>
      <w:r w:rsidR="00D56416" w:rsidRPr="00D56416">
        <w:rPr>
          <w:rFonts w:ascii="Times New Roman" w:hAnsi="Times New Roman" w:cs="Times New Roman"/>
          <w:sz w:val="28"/>
          <w:szCs w:val="28"/>
        </w:rPr>
        <w:t>Р</w:t>
      </w:r>
      <w:r w:rsidR="004718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18AA" w:rsidRPr="00D56416">
        <w:rPr>
          <w:rFonts w:ascii="Times New Roman" w:hAnsi="Times New Roman" w:cs="Times New Roman"/>
          <w:sz w:val="28"/>
          <w:szCs w:val="28"/>
        </w:rPr>
        <w:t>Ф</w:t>
      </w:r>
      <w:r w:rsidR="004718AA">
        <w:rPr>
          <w:rFonts w:ascii="Times New Roman" w:hAnsi="Times New Roman" w:cs="Times New Roman"/>
          <w:sz w:val="28"/>
          <w:szCs w:val="28"/>
        </w:rPr>
        <w:t>едерации</w:t>
      </w:r>
      <w:r w:rsidRPr="00D56416">
        <w:rPr>
          <w:rFonts w:ascii="Times New Roman" w:hAnsi="Times New Roman" w:cs="Times New Roman"/>
          <w:sz w:val="28"/>
          <w:szCs w:val="28"/>
        </w:rPr>
        <w:t xml:space="preserve"> на уровень разработанных Минздравом рациональных норм. Рассчитана стоимость продовольственной</w:t>
      </w:r>
      <w:r w:rsidR="00982C75" w:rsidRPr="00D56416">
        <w:rPr>
          <w:rFonts w:ascii="Times New Roman" w:hAnsi="Times New Roman" w:cs="Times New Roman"/>
          <w:sz w:val="28"/>
          <w:szCs w:val="28"/>
        </w:rPr>
        <w:t xml:space="preserve"> </w:t>
      </w:r>
      <w:r w:rsidR="004718AA" w:rsidRPr="00D56416">
        <w:rPr>
          <w:rFonts w:ascii="Times New Roman" w:hAnsi="Times New Roman" w:cs="Times New Roman"/>
          <w:sz w:val="28"/>
          <w:szCs w:val="28"/>
        </w:rPr>
        <w:t>карты,</w:t>
      </w:r>
      <w:r w:rsidRPr="00D56416">
        <w:rPr>
          <w:rFonts w:ascii="Times New Roman" w:hAnsi="Times New Roman" w:cs="Times New Roman"/>
          <w:sz w:val="28"/>
          <w:szCs w:val="28"/>
        </w:rPr>
        <w:t xml:space="preserve"> как в ценах производителей, так и с учетом расходов на доставку продовольственной помощи получателю. Показано, что канал доставки "производитель -</w:t>
      </w:r>
      <w:r w:rsidR="004718AA">
        <w:rPr>
          <w:rFonts w:ascii="Times New Roman" w:hAnsi="Times New Roman" w:cs="Times New Roman"/>
          <w:sz w:val="28"/>
          <w:szCs w:val="28"/>
        </w:rPr>
        <w:t xml:space="preserve"> </w:t>
      </w:r>
      <w:r w:rsidRPr="00D56416">
        <w:rPr>
          <w:rFonts w:ascii="Times New Roman" w:hAnsi="Times New Roman" w:cs="Times New Roman"/>
          <w:sz w:val="28"/>
          <w:szCs w:val="28"/>
        </w:rPr>
        <w:t>оптово - распределительный центр - сеть продуктового ритейла" минимизирует торговую наценку и может быть реализован в рассматриваемом регионе.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A6" w:rsidRPr="002F456F" w:rsidRDefault="004718AA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3</w:t>
      </w:r>
      <w:r w:rsidR="00D56416" w:rsidRPr="002F456F">
        <w:rPr>
          <w:rFonts w:ascii="Times New Roman" w:hAnsi="Times New Roman" w:cs="Times New Roman"/>
          <w:b/>
          <w:sz w:val="28"/>
          <w:szCs w:val="28"/>
        </w:rPr>
        <w:t>.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 xml:space="preserve"> Левченко, Л. В. Стратегии импортозамещения в мировой экономике: уроки для России / Л. В. Леченко, Н. И. Иванова // Экономические науки. – 2016. – № 5. – С. 125-128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4718AA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Плеханов, Д. А. Региональные банки Японии: основные этапы развития, особенности регулирования и роль в экономическом развитии / Д. А. Плеханов // Финансы и Кредит. – 2016. – № 32. – С. 49-58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4718AA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5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Хмыз, О. В. Альтернативы инвестиционных трастов недвижимости / О. В. Хмыз // Финансы. – 2016. – № 8. – С. 49-52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В статье рассматриваются инвестиционные трасты</w:t>
      </w:r>
      <w:r w:rsidR="002F456F">
        <w:rPr>
          <w:rFonts w:ascii="Times New Roman" w:hAnsi="Times New Roman" w:cs="Times New Roman"/>
          <w:sz w:val="28"/>
          <w:szCs w:val="28"/>
        </w:rPr>
        <w:t xml:space="preserve"> </w:t>
      </w:r>
      <w:r w:rsidRPr="00D56416">
        <w:rPr>
          <w:rFonts w:ascii="Times New Roman" w:hAnsi="Times New Roman" w:cs="Times New Roman"/>
          <w:sz w:val="28"/>
          <w:szCs w:val="28"/>
        </w:rPr>
        <w:t xml:space="preserve">(REIT), которые </w:t>
      </w:r>
      <w:proofErr w:type="gramStart"/>
      <w:r w:rsidRPr="00D56416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56416">
        <w:rPr>
          <w:rFonts w:ascii="Times New Roman" w:hAnsi="Times New Roman" w:cs="Times New Roman"/>
          <w:sz w:val="28"/>
          <w:szCs w:val="28"/>
        </w:rPr>
        <w:t xml:space="preserve"> способствуют нивелированию недостатков инвестирования в физическую недвижимость, или прямую покупку зданий, сооружений, квартир и пр. 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6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Чернышев, А. В. Опыт работы Отделения ПФР по Ульяновской области по ведению электронных выплатных дел без дублирования на бумажном носителе / А. В. Чернышев // Пенсия. – 2016. – № 8. – С. 53-60</w:t>
      </w:r>
    </w:p>
    <w:p w:rsidR="00D56416" w:rsidRDefault="00D5641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7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Кремниевая долина и политика федеральных властей США // Экономика и управление в зарубежных странах. – 2016. – № 8. – С. 3-12</w:t>
      </w:r>
    </w:p>
    <w:p w:rsidR="002F456F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8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Байкалов, Н.Советская жилищная политика в районах нового освоения: опыт БАМа / Н. Байкалов // Власть. – 2016. – № 8. – С. 164-168</w:t>
      </w: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</w:p>
    <w:p w:rsidR="002F456F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9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Басарева, В. Г. Регионы: антикризисные модели поведения потребителей / В. Г. Басарева, Н. Н. Михеева // Эко. – 2016. – № 9. – С. 78-92</w:t>
      </w:r>
    </w:p>
    <w:p w:rsidR="00A02BA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>– Спрос – Реальные доходы</w:t>
      </w:r>
    </w:p>
    <w:p w:rsidR="002F456F" w:rsidRPr="00D56416" w:rsidRDefault="002F456F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D5641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0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Ворошилова, Е. А.</w:t>
      </w:r>
      <w:r w:rsidRPr="002F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Чтобы осень была "золотой" / Е. А. Ворошилова // Социальная работа. – 2016. – № 8. – С. 22-25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Организация досуга пожилых людей.</w:t>
      </w:r>
    </w:p>
    <w:p w:rsidR="00A02BA6" w:rsidRPr="00D56416" w:rsidRDefault="00A02BA6" w:rsidP="00982C75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A6" w:rsidRPr="002F456F" w:rsidRDefault="00D5641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1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Грибов, П. Г. Реиндустриализация: проблемы взаимодействия старых и новых промышленных центров / П. Г. Грибов // Менеджмент в России и за рубежом. – 2016. – № 4. – С. 43-48</w:t>
      </w: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</w:p>
    <w:p w:rsidR="00A02BA6" w:rsidRPr="002F456F" w:rsidRDefault="00D5641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Кузнецова, А. Потребительс</w:t>
      </w:r>
      <w:r w:rsidRPr="002F456F">
        <w:rPr>
          <w:rFonts w:ascii="Times New Roman" w:hAnsi="Times New Roman" w:cs="Times New Roman"/>
          <w:b/>
          <w:sz w:val="28"/>
          <w:szCs w:val="28"/>
        </w:rPr>
        <w:t>к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ое поведение молодежи города Москвы / А. Кузнецова // Власть. – 2016. – № 8. – С. 214-217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– Социологические исследования 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3</w:t>
      </w:r>
      <w:r w:rsidRPr="002F456F">
        <w:rPr>
          <w:rFonts w:ascii="Times New Roman" w:hAnsi="Times New Roman" w:cs="Times New Roman"/>
          <w:b/>
          <w:sz w:val="28"/>
          <w:szCs w:val="28"/>
        </w:rPr>
        <w:t>. Левчук, А. П.</w:t>
      </w:r>
      <w:r w:rsidR="00D56416" w:rsidRPr="002F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56F">
        <w:rPr>
          <w:rFonts w:ascii="Times New Roman" w:hAnsi="Times New Roman" w:cs="Times New Roman"/>
          <w:b/>
          <w:sz w:val="28"/>
          <w:szCs w:val="28"/>
        </w:rPr>
        <w:t>Социализация инвалидов молодого возраста / А. П. Левчук // Социальная работа. – 2016. – № 8. – С. 32-34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В конце 2015 года комитет социальной защиты населения правительства Еврейской автономной области приступил к реализации проекта "Социализация инвалидов молодого возраста".</w:t>
      </w:r>
    </w:p>
    <w:p w:rsidR="00A02BA6" w:rsidRPr="00D56416" w:rsidRDefault="00A02BA6" w:rsidP="00982C75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14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Спичак, Т. В. Сотрудничество с Фондом поддержки детей, находящихся в трудной жизненной ситуации / Т. В. Спичак // Социальная работа. – 2016. – № 8. – С. 28-31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В Еврейской автономной области выработаны эффективные механизмы решения наиболее острых проблем детства, включая программно-целевой подход и взаимодействие с Фондом поддержки детей, находящихся в трудной жизненной ситуации.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5</w:t>
      </w:r>
      <w:r w:rsidRPr="002F456F">
        <w:rPr>
          <w:rFonts w:ascii="Times New Roman" w:hAnsi="Times New Roman" w:cs="Times New Roman"/>
          <w:b/>
          <w:sz w:val="28"/>
          <w:szCs w:val="28"/>
        </w:rPr>
        <w:t>. Тедеев, К. С.</w:t>
      </w:r>
      <w:r w:rsidR="00D56416" w:rsidRPr="002F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56F">
        <w:rPr>
          <w:rFonts w:ascii="Times New Roman" w:hAnsi="Times New Roman" w:cs="Times New Roman"/>
          <w:b/>
          <w:sz w:val="28"/>
          <w:szCs w:val="28"/>
        </w:rPr>
        <w:t>Роль инфраструктуризации в реализации концепций управления запасами в России / К. С. Тедеев, Л. Г. Протасова // Менеджмент в России и за рубежом. – 2016. – № 4. – С. 98-105</w:t>
      </w: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16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Филиппова, А. Н. Адаптивная социальная среда в ЕАО: возможностей становится больше / А. Н. Филиппова // Социальная работа. – 2016. – № 8. – С. 4-8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Социальная защита населения Еврейской автономной области, какая она сегодня, какой должна стать завтра?</w:t>
      </w: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Елисеева, И. И. Трансформация семьи в России и Китае: сравнительный  анализ / И. И. Елисеева, М. А. Клупт // Вопросы статистики. – 2016. – № 8. – С. 53-65</w:t>
      </w: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18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Красильников, Д. Новый государственный менеджмент в КНР: консервативная версия административных преобразований / Д. Красильников, О. Сивинцева // Мировая экономика и международные отношения. – 2016. – № 8. – С. 85-95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–– Программно-целевое управление – Бюджетирование, ориентированное на результат (БОР) – Государственные закупки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19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Лебедева, Л.  Стратегия пенсионного обеспечения: американский выбор / Л. Лебедева // Мировая экономика и международные отношения. – 2016. – № 8. – С. 44-52</w:t>
      </w:r>
    </w:p>
    <w:p w:rsidR="00A02BA6" w:rsidRPr="002F456F" w:rsidRDefault="00A02BA6" w:rsidP="00982C75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BA6" w:rsidRPr="002F456F" w:rsidRDefault="00A02BA6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F456F" w:rsidRPr="002F456F">
        <w:rPr>
          <w:rFonts w:ascii="Times New Roman" w:hAnsi="Times New Roman" w:cs="Times New Roman"/>
          <w:b/>
          <w:sz w:val="28"/>
          <w:szCs w:val="28"/>
        </w:rPr>
        <w:t>0</w:t>
      </w:r>
      <w:r w:rsidRPr="002F456F">
        <w:rPr>
          <w:rFonts w:ascii="Times New Roman" w:hAnsi="Times New Roman" w:cs="Times New Roman"/>
          <w:b/>
          <w:sz w:val="28"/>
          <w:szCs w:val="28"/>
        </w:rPr>
        <w:t>. Соколов, В. Машиностроительные кластеры и транснациональные корпорации / В. Соколов // Мировая экономика и международные отношения. – 2016. – № 8. – С. 53-62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США – Инвестиции – НИОКР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2F456F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21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Титова, Л. Ф. Как адаптировать пожилых людей / Л. Ф. Титова // Социальная работа. – 2016. – № 8. – С. 45-47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О развитии сети специальных жилых домов для одиноких пенсионеров и супружеских пар, которые представляют собой не просто жилплощадь, а развитую инфраструктуру, ориентированную на пожилых людей.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Еврейская Автономная область – Социальное обслуживание 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2F456F" w:rsidRPr="002F456F" w:rsidRDefault="002F456F" w:rsidP="002F456F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2</w:t>
      </w:r>
      <w:r w:rsidRPr="002F456F">
        <w:rPr>
          <w:rFonts w:ascii="Times New Roman" w:hAnsi="Times New Roman" w:cs="Times New Roman"/>
          <w:b/>
          <w:sz w:val="28"/>
          <w:szCs w:val="28"/>
        </w:rPr>
        <w:t>. Митина, Э. Исследование поведения потребителей на рынке органической продукции (на примере Республики Крым) / Э. Митина // РИСК: Ресурсы, Информация, Снабжение, Конкуренция. – 2016. – № 2. – С. 102-106</w:t>
      </w:r>
    </w:p>
    <w:p w:rsidR="00A02BA6" w:rsidRPr="002F456F" w:rsidRDefault="0020035D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3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Чжан Монань,  РРР - инновационая модель финансирования [Китай] / Чжан Монань // Китай. – 2016. – август (№ 8). – С. 38-40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РРР является одной из моделей, которые не только компенсируют нехватку средств, но и повышают эффективность распределения глобального капитала.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</w:p>
    <w:p w:rsidR="00A02BA6" w:rsidRPr="002F456F" w:rsidRDefault="0020035D" w:rsidP="00A02BA6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4</w:t>
      </w:r>
      <w:r w:rsidR="00A02BA6" w:rsidRPr="002F456F">
        <w:rPr>
          <w:rFonts w:ascii="Times New Roman" w:hAnsi="Times New Roman" w:cs="Times New Roman"/>
          <w:b/>
          <w:sz w:val="28"/>
          <w:szCs w:val="28"/>
        </w:rPr>
        <w:t>. Чун Яту, Важный фактор стабильного роста / Чун Яту // Китай. – 2016. – август (№ 8). – С. 27-29</w:t>
      </w:r>
    </w:p>
    <w:p w:rsidR="00A02BA6" w:rsidRPr="00D56416" w:rsidRDefault="00A02BA6" w:rsidP="00A02BA6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Частные инвестиции в основной капитал стали важным стимулом экономического роста, фактором регулирования и оптимизации производственной структуры, оживления городского и сельского рынков, расширения трудоустройства в Китае.</w:t>
      </w:r>
    </w:p>
    <w:p w:rsidR="001E6706" w:rsidRPr="00D56416" w:rsidRDefault="001E6706" w:rsidP="001E6706">
      <w:pPr>
        <w:rPr>
          <w:rFonts w:ascii="Times New Roman" w:hAnsi="Times New Roman" w:cs="Times New Roman"/>
          <w:sz w:val="28"/>
          <w:szCs w:val="28"/>
        </w:rPr>
      </w:pPr>
    </w:p>
    <w:p w:rsidR="004718AA" w:rsidRPr="002F456F" w:rsidRDefault="002F456F" w:rsidP="004718AA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5</w:t>
      </w:r>
      <w:r w:rsidRPr="002F45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8AA" w:rsidRPr="002F456F">
        <w:rPr>
          <w:rFonts w:ascii="Times New Roman" w:hAnsi="Times New Roman" w:cs="Times New Roman"/>
          <w:b/>
          <w:sz w:val="28"/>
          <w:szCs w:val="28"/>
        </w:rPr>
        <w:t>Загидуллина, В. М. Государственное регулирование устройства детей в приемные семьи / В. М. Загидуллина, А. С. Рыжова, Р. Р. Мухамедшина // Экономические науки. – 2016. – № 5. – С. 14-21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6416">
        <w:rPr>
          <w:rFonts w:ascii="Times New Roman" w:hAnsi="Times New Roman" w:cs="Times New Roman"/>
          <w:sz w:val="28"/>
          <w:szCs w:val="28"/>
        </w:rPr>
        <w:t>сматриваются формы устройства детей в приемные семьи. Проводится анализ показателей, характеризующих численность детей, родители которых ограничены в правах, а также динамики численности детей-сирот и детей, оставшихся без попечения родителей. Дается подробная характеристика форм устройства детей в приемные семьи.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</w:p>
    <w:p w:rsidR="004718AA" w:rsidRPr="002F456F" w:rsidRDefault="004718AA" w:rsidP="004718AA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6</w:t>
      </w:r>
      <w:r w:rsidRPr="002F456F">
        <w:rPr>
          <w:rFonts w:ascii="Times New Roman" w:hAnsi="Times New Roman" w:cs="Times New Roman"/>
          <w:b/>
          <w:sz w:val="28"/>
          <w:szCs w:val="28"/>
        </w:rPr>
        <w:t xml:space="preserve">. Корнилова, Е. </w:t>
      </w:r>
      <w:proofErr w:type="gramStart"/>
      <w:r w:rsidRPr="002F456F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Pr="002F456F">
        <w:rPr>
          <w:rFonts w:ascii="Times New Roman" w:hAnsi="Times New Roman" w:cs="Times New Roman"/>
          <w:b/>
          <w:sz w:val="28"/>
          <w:szCs w:val="28"/>
        </w:rPr>
        <w:t xml:space="preserve"> Что такое bail-in и зачем он нужен в России? / Т. Ф. Бурова, И. Ю. Варьяш, Д. О. Пудова // Банковское дело. – 2016. – № 8. – С. 42-46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– Проблемные активы – Реструктуризация долгов – Зарубежный опыт 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</w:p>
    <w:p w:rsidR="004718AA" w:rsidRDefault="002F456F" w:rsidP="004718AA">
      <w:pPr>
        <w:rPr>
          <w:rFonts w:ascii="Times New Roman" w:hAnsi="Times New Roman" w:cs="Times New Roman"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7</w:t>
      </w:r>
      <w:r w:rsidR="004718AA" w:rsidRPr="002F456F">
        <w:rPr>
          <w:rFonts w:ascii="Times New Roman" w:hAnsi="Times New Roman" w:cs="Times New Roman"/>
          <w:b/>
          <w:sz w:val="28"/>
          <w:szCs w:val="28"/>
        </w:rPr>
        <w:t>. Ржаницына, Л. С. Проект "Детский бюджет" - актуальная социальная технология в системе программно-целевого бюджета / Л. С. Ржаницына // Уровень жизни населения регионов России. – 2016. – № 2. – С. 112-129</w:t>
      </w:r>
      <w:r w:rsidR="004718AA" w:rsidRPr="00D56416">
        <w:rPr>
          <w:rFonts w:ascii="Times New Roman" w:hAnsi="Times New Roman" w:cs="Times New Roman"/>
          <w:sz w:val="28"/>
          <w:szCs w:val="28"/>
        </w:rPr>
        <w:t xml:space="preserve"> – Обоснование проекта "Детский бюджет" как нового качества социально-экономического управления в государственной политике.</w:t>
      </w:r>
    </w:p>
    <w:p w:rsidR="002F456F" w:rsidRPr="00D56416" w:rsidRDefault="002F456F" w:rsidP="004718AA">
      <w:pPr>
        <w:rPr>
          <w:rFonts w:ascii="Times New Roman" w:hAnsi="Times New Roman" w:cs="Times New Roman"/>
          <w:sz w:val="28"/>
          <w:szCs w:val="28"/>
        </w:rPr>
      </w:pPr>
    </w:p>
    <w:p w:rsidR="004718AA" w:rsidRPr="002F456F" w:rsidRDefault="002F456F" w:rsidP="004718AA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8</w:t>
      </w:r>
      <w:r w:rsidRPr="002F45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8AA" w:rsidRPr="002F456F">
        <w:rPr>
          <w:rFonts w:ascii="Times New Roman" w:hAnsi="Times New Roman" w:cs="Times New Roman"/>
          <w:b/>
          <w:sz w:val="28"/>
          <w:szCs w:val="28"/>
        </w:rPr>
        <w:t>Гулян, Л. Г. Рынок жилья Норвегии: угроза "пузыря" / Л. Г. Гулян // Современная Европа. – 2016. – № 3. – С. 114-123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  <w:r w:rsidRPr="00D56416">
        <w:rPr>
          <w:rFonts w:ascii="Times New Roman" w:hAnsi="Times New Roman" w:cs="Times New Roman"/>
          <w:sz w:val="28"/>
          <w:szCs w:val="28"/>
        </w:rPr>
        <w:t xml:space="preserve"> – В статье рассматриваются отличительные черты "пузыря" на рынке недвижимости вообще, а также вероятность его образования в Норвегии.</w:t>
      </w:r>
    </w:p>
    <w:p w:rsidR="004718AA" w:rsidRPr="00D56416" w:rsidRDefault="004718AA" w:rsidP="004718AA">
      <w:pPr>
        <w:rPr>
          <w:rFonts w:ascii="Times New Roman" w:hAnsi="Times New Roman" w:cs="Times New Roman"/>
          <w:sz w:val="28"/>
          <w:szCs w:val="28"/>
        </w:rPr>
      </w:pPr>
    </w:p>
    <w:p w:rsidR="004718AA" w:rsidRPr="002F456F" w:rsidRDefault="004718AA" w:rsidP="004718AA">
      <w:pPr>
        <w:rPr>
          <w:rFonts w:ascii="Times New Roman" w:hAnsi="Times New Roman" w:cs="Times New Roman"/>
          <w:b/>
          <w:sz w:val="28"/>
          <w:szCs w:val="28"/>
        </w:rPr>
      </w:pPr>
      <w:r w:rsidRPr="002F456F">
        <w:rPr>
          <w:rFonts w:ascii="Times New Roman" w:hAnsi="Times New Roman" w:cs="Times New Roman"/>
          <w:b/>
          <w:sz w:val="28"/>
          <w:szCs w:val="28"/>
        </w:rPr>
        <w:t>2</w:t>
      </w:r>
      <w:r w:rsidR="00271904">
        <w:rPr>
          <w:rFonts w:ascii="Times New Roman" w:hAnsi="Times New Roman" w:cs="Times New Roman"/>
          <w:b/>
          <w:sz w:val="28"/>
          <w:szCs w:val="28"/>
        </w:rPr>
        <w:t>9</w:t>
      </w:r>
      <w:r w:rsidRPr="002F456F">
        <w:rPr>
          <w:rFonts w:ascii="Times New Roman" w:hAnsi="Times New Roman" w:cs="Times New Roman"/>
          <w:b/>
          <w:sz w:val="28"/>
          <w:szCs w:val="28"/>
        </w:rPr>
        <w:t>. Лукасевич, И. Анализ эффективности фондовых рынков с использованием системы Блумберг / И. Лукасевич // РИСК: Ресурсы, Информация, Снабжение, Конкуренция. – 2016. – № 2. – С. 98-101</w:t>
      </w:r>
    </w:p>
    <w:p w:rsidR="004718AA" w:rsidRPr="002F456F" w:rsidRDefault="004718AA" w:rsidP="004718AA">
      <w:pPr>
        <w:rPr>
          <w:rFonts w:ascii="Times New Roman" w:hAnsi="Times New Roman" w:cs="Times New Roman"/>
          <w:b/>
          <w:sz w:val="28"/>
          <w:szCs w:val="28"/>
        </w:rPr>
      </w:pPr>
    </w:p>
    <w:p w:rsidR="00753267" w:rsidRPr="00D56416" w:rsidRDefault="00753267" w:rsidP="001E6706">
      <w:pPr>
        <w:rPr>
          <w:rFonts w:ascii="Times New Roman" w:hAnsi="Times New Roman" w:cs="Times New Roman"/>
          <w:sz w:val="28"/>
          <w:szCs w:val="28"/>
        </w:rPr>
      </w:pPr>
    </w:p>
    <w:sectPr w:rsidR="00753267" w:rsidRPr="00D56416" w:rsidSect="007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81122"/>
    <w:rsid w:val="001E6706"/>
    <w:rsid w:val="0020035D"/>
    <w:rsid w:val="00271904"/>
    <w:rsid w:val="002F456F"/>
    <w:rsid w:val="004718AA"/>
    <w:rsid w:val="00753267"/>
    <w:rsid w:val="00982C75"/>
    <w:rsid w:val="009D6649"/>
    <w:rsid w:val="00A02BA6"/>
    <w:rsid w:val="00B81122"/>
    <w:rsid w:val="00C707C8"/>
    <w:rsid w:val="00D5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E7D6-B228-4AE2-B98B-21B08D1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2016-09-27T13:12:00Z</dcterms:created>
  <dcterms:modified xsi:type="dcterms:W3CDTF">2016-09-28T09:04:00Z</dcterms:modified>
</cp:coreProperties>
</file>